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Safety Tools for Home and Community</w:t>
      </w:r>
    </w:p>
    <w:p>
      <w:r>
        <w:t>This guide lists safety supports for children who elope or need extra protection.</w:t>
      </w:r>
    </w:p>
    <w:p/>
    <w:p>
      <w:r>
        <w:t>Options:</w:t>
      </w:r>
    </w:p>
    <w:p>
      <w:r>
        <w:t>- Door alarms and locks</w:t>
      </w:r>
    </w:p>
    <w:p>
      <w:r>
        <w:t>- GPS trackers</w:t>
      </w:r>
    </w:p>
    <w:p>
      <w:r>
        <w:t>- Safety beds</w:t>
      </w:r>
    </w:p>
    <w:p>
      <w:r>
        <w:t>- Disability parking placards</w:t>
      </w:r>
    </w:p>
    <w:p>
      <w:r>
        <w:t>- ID bracelets or cards</w:t>
      </w:r>
    </w:p>
    <w:p/>
    <w:p>
      <w:r>
        <w:t>Notes:</w:t>
      </w:r>
    </w:p>
    <w:p>
      <w:r>
        <w:t>___________________________________________________________</w:t>
      </w:r>
    </w:p>
    <w:p>
      <w:r>
        <w:t>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